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Konkurs: Portal MMO rozdaje figurki 3D!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Atrakcyjne nagrody w postaci figurek 3D czekają na tych, którzy wezmą udział w konkursie zorganizowanym przez Redakcję Portal MMO.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 skierowany przede wszystkim do graczy potrwa do 15 maja (godz. 20:00). Jest to świetna okazja dla każdego fana gier komputerowych na wzbogacenie się o figurki postaci z gier takich, jak na przykład Skyrim, League of Legends bądź Dying Light. Aby zakwalifikować się do finału, nie trzeba wiele – należy utworzyć wpis pod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artykułem o konkursie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którym uczestnik wytypuje swoją ulubioną grę oraz wesprze dany wybór ciekawymi i/lub zabawnymi argumentami. Dodatkowym warunkiem do spełnienia jest polubienie Portalu MMO na facebooku. Na sam koniec trzeba napisać, którą z sześciu nagród uczestnik pragnie wygrać. Wszystkie nagrody można zobaczyć w zamieszczonej galerii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Redakcja Portal MMO gorąco zachęca każdego gracza do wzięcia udziału w konkursie i przekonania jury, że to właśnie jemu należy się upragniona nagroda. Na pewno nie będzie to ostatnia akcja tego typu, dlatego zachęcamy do śledzenia wydarzeń i aktualności na stronie serwisu: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https://portalmmo.pl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Szczegóły oraz pełen regulamin konkursu można znaleźć pod niniejszym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linkiem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nie odbyłby się bez wsparcia ze strony fundatora nagród – firmy 3dl.tech, </w:t>
      </w:r>
      <w:r>
        <w:rPr>
          <w:rFonts w:ascii="calibri" w:hAnsi="calibri" w:eastAsia="calibri" w:cs="calibri"/>
          <w:sz w:val="24"/>
          <w:szCs w:val="24"/>
        </w:rPr>
        <w:t xml:space="preserve">która zajmuje się profesjonalnym projektowaniem oraz drukiem 3D.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------------------------------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Portal MMO to publicystyka, multimedia i rozrywka w jednym. Serwis informacyjno-newsowy z elementami społecznościowymi skierowany jest do osób zainteresowanych grami komputerowymi, szczególnie gatunkiem MMO (Massively Multiplayer Online), w który gra aktualnie 6 mln Polaków. Producentem projektu jest polska firma SuperNova Interactive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https://supernovainteractive.pl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portalmmo.pl/aktualnosci/konkurs-rozdajemy-figurki-3d-bohaterow-z-popularnych-gier,78.html" TargetMode="External"/><Relationship Id="rId8" Type="http://schemas.openxmlformats.org/officeDocument/2006/relationships/hyperlink" Target="http://www.portalmmo.pl/aktualnosci/konkurs-rozdajemy-figurki-3d-bohaterow-z-popularnych-gier,78,1.html" TargetMode="External"/><Relationship Id="rId9" Type="http://schemas.openxmlformats.org/officeDocument/2006/relationships/hyperlink" Target="https://portalmmo.pl" TargetMode="External"/><Relationship Id="rId10" Type="http://schemas.openxmlformats.org/officeDocument/2006/relationships/hyperlink" Target="https://supernovainteractiv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2024-04-25T13:21:10+02:00</dcterms:created>
  <dcterms:modified xsi:type="dcterms:W3CDTF">2024-04-25T13:21:10+02:00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