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Przedstawiamy najnowszy projekt Snipcloud – jest to chmura obliczeniowa, która będzie miała swoją prapremierę podczas Startup Poznań 2015 w dniach 21-22 kwietnia. Zapraszamy do odwiedzenia stoiska Snipcloud: https://www.facebook.com/events/525986280872960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Przedstawiamy najnowszy projekt Snipcloud – jest to chmura obliczeniowa, która będzie miała swoją prapremierę podczas Startup Poznań 2015 w dniach 21-22 kwietnia. Zapraszamy do odwiedzenia stoiska Snipcloud: https://www.facebook.com/events/525986280872960/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Więcej informacji o projekcie wkrótce!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Przedstawiamy najnowszy projekt Snipcloud – jest to chmura obliczeniowa, która będzie miała swoją prapremierę podczas Startup Poznań 2015 w dniach 21-22 kwietnia. Zapraszamy do odwiedzenia stoiska Snipcloud: https://www.facebook.com/events/525986280872960/</w:t>
      </w:r>
    </w:p>
    <w:p>
      <w:r>
        <w:rPr>
          <w:rFonts w:ascii="calibri" w:hAnsi="calibri" w:eastAsia="calibri" w:cs="calibri"/>
          <w:sz w:val="24"/>
          <w:szCs w:val="24"/>
        </w:rPr>
        <w:t xml:space="preserve">Więcej informacji o projekcie wkrótce!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2026-09-20T18:28:45+02:00</dcterms:created>
  <dcterms:modified xsi:type="dcterms:W3CDTF">2026-09-20T18:28:45+02:00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